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A3" w:rsidRDefault="001E57A3" w:rsidP="001E57A3">
      <w:pPr>
        <w:pStyle w:val="a3"/>
        <w:shd w:val="clear" w:color="auto" w:fill="FFFFFF"/>
        <w:jc w:val="center"/>
        <w:rPr>
          <w:rFonts w:ascii="Verdana" w:hAnsi="Verdana"/>
          <w:color w:val="323232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Правила перевозки детей в автомобиле.</w:t>
      </w:r>
      <w:r>
        <w:rPr>
          <w:rFonts w:ascii="Verdana" w:hAnsi="Verdana"/>
          <w:b/>
          <w:bCs/>
          <w:color w:val="323232"/>
          <w:sz w:val="21"/>
          <w:szCs w:val="21"/>
        </w:rPr>
        <w:t> </w:t>
      </w:r>
    </w:p>
    <w:p w:rsidR="001E57A3" w:rsidRDefault="001E57A3" w:rsidP="001E57A3">
      <w:pPr>
        <w:pStyle w:val="a3"/>
        <w:shd w:val="clear" w:color="auto" w:fill="FFFFFF"/>
        <w:jc w:val="both"/>
        <w:rPr>
          <w:rFonts w:ascii="Verdana" w:hAnsi="Verdana"/>
          <w:color w:val="323232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подпунктом 9 пункта 22 ПДД РФ </w:t>
      </w:r>
      <w:r>
        <w:rPr>
          <w:b/>
          <w:bCs/>
          <w:color w:val="000000"/>
          <w:sz w:val="28"/>
          <w:szCs w:val="28"/>
          <w:shd w:val="clear" w:color="auto" w:fill="FFFFFF"/>
        </w:rPr>
        <w:t>перевозка детей в возрасте младше 7 лет </w:t>
      </w:r>
      <w:r>
        <w:rPr>
          <w:color w:val="000000"/>
          <w:sz w:val="28"/>
          <w:szCs w:val="28"/>
          <w:shd w:val="clear" w:color="auto" w:fill="FFFFFF"/>
        </w:rPr>
        <w:t>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 </w:t>
      </w:r>
      <w:r>
        <w:rPr>
          <w:b/>
          <w:bCs/>
          <w:color w:val="000000"/>
          <w:sz w:val="28"/>
          <w:szCs w:val="28"/>
          <w:shd w:val="clear" w:color="auto" w:fill="FFFFFF"/>
        </w:rPr>
        <w:t>должна осуществляться с использованием детских удерживающих систем</w:t>
      </w:r>
      <w:r>
        <w:rPr>
          <w:color w:val="000000"/>
          <w:sz w:val="28"/>
          <w:szCs w:val="28"/>
          <w:shd w:val="clear" w:color="auto" w:fill="FFFFFF"/>
        </w:rPr>
        <w:t> (устройств), </w:t>
      </w:r>
      <w:r>
        <w:rPr>
          <w:b/>
          <w:bCs/>
          <w:color w:val="000000"/>
          <w:sz w:val="28"/>
          <w:szCs w:val="28"/>
          <w:shd w:val="clear" w:color="auto" w:fill="FFFFFF"/>
        </w:rPr>
        <w:t>соответствующих весу и росту ребенка.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b/>
          <w:bCs/>
          <w:color w:val="000000"/>
          <w:sz w:val="28"/>
          <w:szCs w:val="28"/>
          <w:shd w:val="clear" w:color="auto" w:fill="FFFFFF"/>
        </w:rPr>
        <w:t>Перевозка детей в возрасте от 7 до 11 лет (включительно)</w:t>
      </w:r>
      <w:r>
        <w:rPr>
          <w:color w:val="000000"/>
          <w:sz w:val="28"/>
          <w:szCs w:val="28"/>
          <w:shd w:val="clear" w:color="auto" w:fill="FFFFFF"/>
        </w:rPr>
        <w:t> 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 </w:t>
      </w:r>
      <w:r>
        <w:rPr>
          <w:b/>
          <w:bCs/>
          <w:color w:val="000000"/>
          <w:sz w:val="28"/>
          <w:szCs w:val="28"/>
          <w:shd w:val="clear" w:color="auto" w:fill="FFFFFF"/>
        </w:rPr>
        <w:t>должна осуществляться с использованием детских удерживающих систем (устройств),</w:t>
      </w:r>
      <w:r>
        <w:rPr>
          <w:color w:val="000000"/>
          <w:sz w:val="28"/>
          <w:szCs w:val="28"/>
          <w:shd w:val="clear" w:color="auto" w:fill="FFFFFF"/>
        </w:rPr>
        <w:t> соответствующих весу и росту ребенка, </w:t>
      </w:r>
      <w:r>
        <w:rPr>
          <w:b/>
          <w:bCs/>
          <w:color w:val="000000"/>
          <w:sz w:val="28"/>
          <w:szCs w:val="28"/>
          <w:shd w:val="clear" w:color="auto" w:fill="FFFFFF"/>
        </w:rPr>
        <w:t>или с использованием ремней безопасности,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а на переднем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сиденье</w:t>
      </w:r>
      <w:r>
        <w:rPr>
          <w:color w:val="000000"/>
          <w:sz w:val="28"/>
          <w:szCs w:val="28"/>
          <w:shd w:val="clear" w:color="auto" w:fill="FFFFFF"/>
        </w:rPr>
        <w:t>легкового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автомобиля - </w:t>
      </w:r>
      <w:r>
        <w:rPr>
          <w:b/>
          <w:bCs/>
          <w:color w:val="000000"/>
          <w:sz w:val="28"/>
          <w:szCs w:val="28"/>
          <w:shd w:val="clear" w:color="auto" w:fill="FFFFFF"/>
        </w:rPr>
        <w:t>только с использованием детских удерживающих систе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устройств),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соответствующих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весу и росту ребенка. </w:t>
      </w:r>
      <w:r>
        <w:rPr>
          <w:rFonts w:ascii="Verdana" w:hAnsi="Verdana"/>
          <w:color w:val="323232"/>
          <w:sz w:val="21"/>
          <w:szCs w:val="21"/>
        </w:rPr>
        <w:br/>
        <w:t> </w:t>
      </w:r>
    </w:p>
    <w:p w:rsidR="001E57A3" w:rsidRDefault="001E57A3" w:rsidP="001E57A3">
      <w:pPr>
        <w:pStyle w:val="a3"/>
        <w:shd w:val="clear" w:color="auto" w:fill="FFFFFF"/>
        <w:jc w:val="both"/>
        <w:rPr>
          <w:rFonts w:ascii="Verdana" w:hAnsi="Verdana"/>
          <w:color w:val="323232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 Запрещается перевозить детей в возрасте младше 12 лет на заднем сиденье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мотоцикла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b/>
          <w:bCs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b/>
          <w:bCs/>
          <w:color w:val="000000"/>
          <w:sz w:val="28"/>
          <w:szCs w:val="28"/>
          <w:shd w:val="clear" w:color="auto" w:fill="FFFFFF"/>
        </w:rPr>
        <w:t>еревозка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детей в возрасте старше 7 лет может осуществляться без использования детского удерживающего устройства, на заднем сиденье автомобиля с применение штатных ремней безопасности, только в тех случаях, когда невозможно подобрать детское удерживающее устройство по весу и росту ребенка (рост более 150 см).</w:t>
      </w:r>
      <w:r>
        <w:rPr>
          <w:color w:val="000000"/>
          <w:sz w:val="28"/>
          <w:szCs w:val="28"/>
          <w:shd w:val="clear" w:color="auto" w:fill="FFFFFF"/>
        </w:rPr>
        <w:t> В остальных случаях обязательно использование детских удерживающих устройства, которые направлены на сохранение жизни и здоровья Ваших детей! 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Штраф за неправильную перевозку детей предусмотрен частью 3 статьи 12.23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КоАП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РФ в размере трех тысяч рублей.</w:t>
      </w:r>
    </w:p>
    <w:p w:rsidR="001E57A3" w:rsidRDefault="001E57A3" w:rsidP="001E57A3">
      <w:pPr>
        <w:pStyle w:val="a3"/>
        <w:shd w:val="clear" w:color="auto" w:fill="FFFFFF"/>
        <w:jc w:val="both"/>
        <w:rPr>
          <w:rFonts w:ascii="Verdana" w:hAnsi="Verdana"/>
          <w:color w:val="323232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Уважаемые водители, большинство аварий случается по причине несоблюдения Правил дорожного движения (выезд на полосу встречного движения, превышения скорости, вождение в утомленном состоянии) и </w:t>
      </w:r>
      <w:r>
        <w:rPr>
          <w:b/>
          <w:bCs/>
          <w:color w:val="000000"/>
          <w:sz w:val="28"/>
          <w:szCs w:val="28"/>
          <w:shd w:val="clear" w:color="auto" w:fill="FFFFFF"/>
        </w:rPr>
        <w:t>главная задача детских удерживающих устройств – сохранить жизнь и здоровье ваших юных пассажиров.</w:t>
      </w:r>
      <w:r>
        <w:rPr>
          <w:color w:val="000000"/>
          <w:sz w:val="28"/>
          <w:szCs w:val="28"/>
          <w:shd w:val="clear" w:color="auto" w:fill="FFFFFF"/>
        </w:rPr>
        <w:t> Ребенок, находясь в автомобиле, является пассивным участником дорожного движения и его безопасность целиком и полностью зависит только от вас! Уважаемые водители, помните, что находясь за рулем автомобиля, вы несете ответственность не только за свою жизнь, но и за жизни всех ваших пассажиров, в особенности маленьких детей. Ребенок должен находиться в безопасности, а обеспечить её можете только ВЫ!</w:t>
      </w:r>
    </w:p>
    <w:p w:rsidR="001E57A3" w:rsidRDefault="001E57A3" w:rsidP="001E57A3">
      <w:pPr>
        <w:pStyle w:val="a3"/>
        <w:shd w:val="clear" w:color="auto" w:fill="FFFFFF"/>
        <w:jc w:val="center"/>
        <w:rPr>
          <w:rFonts w:ascii="Verdana" w:hAnsi="Verdana"/>
          <w:color w:val="323232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Правила организованной перевозки</w:t>
      </w:r>
    </w:p>
    <w:p w:rsidR="001E57A3" w:rsidRDefault="001E57A3" w:rsidP="001E57A3">
      <w:pPr>
        <w:pStyle w:val="a3"/>
        <w:shd w:val="clear" w:color="auto" w:fill="FFFFFF"/>
        <w:jc w:val="center"/>
        <w:rPr>
          <w:rFonts w:ascii="Verdana" w:hAnsi="Verdana"/>
          <w:color w:val="323232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 групп детей автобусами.</w:t>
      </w:r>
    </w:p>
    <w:p w:rsidR="001E57A3" w:rsidRDefault="001E57A3" w:rsidP="001E57A3">
      <w:pPr>
        <w:pStyle w:val="a3"/>
        <w:shd w:val="clear" w:color="auto" w:fill="FFFFFF"/>
        <w:jc w:val="both"/>
        <w:rPr>
          <w:rFonts w:ascii="Verdana" w:hAnsi="Verdana"/>
          <w:color w:val="323232"/>
          <w:sz w:val="21"/>
          <w:szCs w:val="21"/>
        </w:rPr>
      </w:pPr>
      <w:r>
        <w:rPr>
          <w:b/>
          <w:bCs/>
          <w:color w:val="323232"/>
          <w:sz w:val="28"/>
          <w:szCs w:val="28"/>
          <w:shd w:val="clear" w:color="auto" w:fill="FFFFFF"/>
        </w:rPr>
        <w:t xml:space="preserve">Автобусные перевозки групп детей численностью 8 и более </w:t>
      </w:r>
      <w:proofErr w:type="spellStart"/>
      <w:r>
        <w:rPr>
          <w:b/>
          <w:bCs/>
          <w:color w:val="323232"/>
          <w:sz w:val="28"/>
          <w:szCs w:val="28"/>
          <w:shd w:val="clear" w:color="auto" w:fill="FFFFFF"/>
        </w:rPr>
        <w:t>человек</w:t>
      </w:r>
      <w:proofErr w:type="gramStart"/>
      <w:r>
        <w:rPr>
          <w:b/>
          <w:bCs/>
          <w:color w:val="323232"/>
          <w:sz w:val="28"/>
          <w:szCs w:val="28"/>
          <w:shd w:val="clear" w:color="auto" w:fill="FFFFFF"/>
        </w:rPr>
        <w:t>,</w:t>
      </w:r>
      <w:r>
        <w:rPr>
          <w:color w:val="323232"/>
          <w:sz w:val="28"/>
          <w:szCs w:val="28"/>
          <w:shd w:val="clear" w:color="auto" w:fill="FFFFFF"/>
        </w:rPr>
        <w:t>о</w:t>
      </w:r>
      <w:proofErr w:type="gramEnd"/>
      <w:r>
        <w:rPr>
          <w:color w:val="323232"/>
          <w:sz w:val="28"/>
          <w:szCs w:val="28"/>
          <w:shd w:val="clear" w:color="auto" w:fill="FFFFFF"/>
        </w:rPr>
        <w:t>существляемые</w:t>
      </w:r>
      <w:proofErr w:type="spellEnd"/>
      <w:r>
        <w:rPr>
          <w:color w:val="323232"/>
          <w:sz w:val="28"/>
          <w:szCs w:val="28"/>
          <w:shd w:val="clear" w:color="auto" w:fill="FFFFFF"/>
        </w:rPr>
        <w:t xml:space="preserve"> без их родителей или иных законных представителей, </w:t>
      </w:r>
      <w:r>
        <w:rPr>
          <w:b/>
          <w:bCs/>
          <w:color w:val="323232"/>
          <w:sz w:val="28"/>
          <w:szCs w:val="28"/>
          <w:shd w:val="clear" w:color="auto" w:fill="FFFFFF"/>
        </w:rPr>
        <w:t>должны соответствовать требованиям</w:t>
      </w:r>
      <w:r>
        <w:rPr>
          <w:color w:val="323232"/>
          <w:sz w:val="28"/>
          <w:szCs w:val="28"/>
          <w:shd w:val="clear" w:color="auto" w:fill="FFFFFF"/>
        </w:rPr>
        <w:t> Правил организованной перевозки группы детей автобусами, </w:t>
      </w:r>
      <w:r>
        <w:rPr>
          <w:b/>
          <w:bCs/>
          <w:color w:val="323232"/>
          <w:sz w:val="28"/>
          <w:szCs w:val="28"/>
          <w:shd w:val="clear" w:color="auto" w:fill="FFFFFF"/>
        </w:rPr>
        <w:t>утвержденных Постановлением Правительства Российской Федерации от 17 декабря 2013 года №1177</w:t>
      </w:r>
      <w:r>
        <w:rPr>
          <w:color w:val="323232"/>
          <w:sz w:val="28"/>
          <w:szCs w:val="28"/>
          <w:shd w:val="clear" w:color="auto" w:fill="FFFFFF"/>
        </w:rPr>
        <w:t>, </w:t>
      </w:r>
      <w:r>
        <w:rPr>
          <w:b/>
          <w:bCs/>
          <w:color w:val="323232"/>
          <w:sz w:val="28"/>
          <w:szCs w:val="28"/>
          <w:shd w:val="clear" w:color="auto" w:fill="FFFFFF"/>
        </w:rPr>
        <w:t>подача уведомления</w:t>
      </w:r>
      <w:r>
        <w:rPr>
          <w:color w:val="323232"/>
          <w:sz w:val="28"/>
          <w:szCs w:val="28"/>
          <w:shd w:val="clear" w:color="auto" w:fill="FFFFFF"/>
        </w:rPr>
        <w:t> об организованной перевозке группы детей </w:t>
      </w:r>
      <w:r>
        <w:rPr>
          <w:b/>
          <w:bCs/>
          <w:color w:val="323232"/>
          <w:sz w:val="28"/>
          <w:szCs w:val="28"/>
          <w:shd w:val="clear" w:color="auto" w:fill="FFFFFF"/>
        </w:rPr>
        <w:t>в подразделение Госавтоинспекции </w:t>
      </w:r>
      <w:r>
        <w:rPr>
          <w:color w:val="323232"/>
          <w:sz w:val="28"/>
          <w:szCs w:val="28"/>
          <w:shd w:val="clear" w:color="auto" w:fill="FFFFFF"/>
        </w:rPr>
        <w:t>должна осуществляться </w:t>
      </w:r>
      <w:r>
        <w:rPr>
          <w:b/>
          <w:bCs/>
          <w:color w:val="323232"/>
          <w:sz w:val="28"/>
          <w:szCs w:val="28"/>
          <w:shd w:val="clear" w:color="auto" w:fill="FFFFFF"/>
        </w:rPr>
        <w:t xml:space="preserve">не позднее 2 дней до дня начала перевозки с приложением документов, </w:t>
      </w:r>
      <w:proofErr w:type="gramStart"/>
      <w:r>
        <w:rPr>
          <w:b/>
          <w:bCs/>
          <w:color w:val="323232"/>
          <w:sz w:val="28"/>
          <w:szCs w:val="28"/>
          <w:shd w:val="clear" w:color="auto" w:fill="FFFFFF"/>
        </w:rPr>
        <w:t>предусмотренных</w:t>
      </w:r>
      <w:proofErr w:type="gramEnd"/>
      <w:r>
        <w:rPr>
          <w:b/>
          <w:bCs/>
          <w:color w:val="323232"/>
          <w:sz w:val="28"/>
          <w:szCs w:val="28"/>
          <w:shd w:val="clear" w:color="auto" w:fill="FFFFFF"/>
        </w:rPr>
        <w:t xml:space="preserve"> указанными правилами.</w:t>
      </w:r>
    </w:p>
    <w:p w:rsidR="001E57A3" w:rsidRDefault="001E57A3" w:rsidP="001E57A3">
      <w:pPr>
        <w:pStyle w:val="a3"/>
        <w:shd w:val="clear" w:color="auto" w:fill="FFFFFF"/>
        <w:jc w:val="both"/>
        <w:rPr>
          <w:rFonts w:ascii="Verdana" w:hAnsi="Verdana"/>
          <w:color w:val="323232"/>
          <w:sz w:val="21"/>
          <w:szCs w:val="21"/>
        </w:rPr>
      </w:pPr>
      <w:r>
        <w:rPr>
          <w:b/>
          <w:bCs/>
          <w:color w:val="323232"/>
          <w:sz w:val="28"/>
          <w:szCs w:val="28"/>
          <w:shd w:val="clear" w:color="auto" w:fill="FFFFFF"/>
        </w:rPr>
        <w:t xml:space="preserve">При планировании организованных перевозок детей на трех и более </w:t>
      </w:r>
      <w:proofErr w:type="spellStart"/>
      <w:r>
        <w:rPr>
          <w:b/>
          <w:bCs/>
          <w:color w:val="323232"/>
          <w:sz w:val="28"/>
          <w:szCs w:val="28"/>
          <w:shd w:val="clear" w:color="auto" w:fill="FFFFFF"/>
        </w:rPr>
        <w:t>автобусах</w:t>
      </w:r>
      <w:proofErr w:type="gramStart"/>
      <w:r>
        <w:rPr>
          <w:b/>
          <w:bCs/>
          <w:color w:val="323232"/>
          <w:sz w:val="28"/>
          <w:szCs w:val="28"/>
          <w:shd w:val="clear" w:color="auto" w:fill="FFFFFF"/>
        </w:rPr>
        <w:t>,</w:t>
      </w:r>
      <w:r>
        <w:rPr>
          <w:color w:val="323232"/>
          <w:sz w:val="28"/>
          <w:szCs w:val="28"/>
          <w:shd w:val="clear" w:color="auto" w:fill="FFFFFF"/>
        </w:rPr>
        <w:t>з</w:t>
      </w:r>
      <w:proofErr w:type="gramEnd"/>
      <w:r>
        <w:rPr>
          <w:color w:val="323232"/>
          <w:sz w:val="28"/>
          <w:szCs w:val="28"/>
          <w:shd w:val="clear" w:color="auto" w:fill="FFFFFF"/>
        </w:rPr>
        <w:t>аявки</w:t>
      </w:r>
      <w:proofErr w:type="spellEnd"/>
      <w:r>
        <w:rPr>
          <w:color w:val="323232"/>
          <w:sz w:val="28"/>
          <w:szCs w:val="28"/>
          <w:shd w:val="clear" w:color="auto" w:fill="FFFFFF"/>
        </w:rPr>
        <w:t xml:space="preserve"> на сопровождение должны </w:t>
      </w:r>
      <w:r>
        <w:rPr>
          <w:b/>
          <w:bCs/>
          <w:color w:val="323232"/>
          <w:sz w:val="28"/>
          <w:szCs w:val="28"/>
          <w:shd w:val="clear" w:color="auto" w:fill="FFFFFF"/>
        </w:rPr>
        <w:t>подаваться в Управление ГИБДД заблаговременно (не менее чем за 10 дней до планируемой перевозки)</w:t>
      </w:r>
      <w:r>
        <w:rPr>
          <w:color w:val="323232"/>
          <w:sz w:val="28"/>
          <w:szCs w:val="28"/>
          <w:shd w:val="clear" w:color="auto" w:fill="FFFFFF"/>
        </w:rPr>
        <w:t> с приложением документов, предусмотренных законодательством.</w:t>
      </w:r>
    </w:p>
    <w:p w:rsidR="001E57A3" w:rsidRDefault="001E57A3" w:rsidP="001E57A3">
      <w:pPr>
        <w:pStyle w:val="a3"/>
        <w:shd w:val="clear" w:color="auto" w:fill="FFFFFF"/>
        <w:jc w:val="both"/>
        <w:rPr>
          <w:rFonts w:ascii="Verdana" w:hAnsi="Verdana"/>
          <w:color w:val="323232"/>
          <w:sz w:val="21"/>
          <w:szCs w:val="21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За несоблюдение правил перевозки детей предусмотрена административная ответственность по статье 12.23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КоАП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РФ, которая влечет </w:t>
      </w:r>
      <w:r>
        <w:rPr>
          <w:b/>
          <w:bCs/>
          <w:color w:val="000000"/>
          <w:sz w:val="28"/>
          <w:szCs w:val="28"/>
          <w:shd w:val="clear" w:color="auto" w:fill="FFFFFF"/>
        </w:rPr>
        <w:t>наложение административного штрафа на водителя в размере от 3 тыс. до 5 тыс. рублей, либо лишение права управления транспортными средствами</w:t>
      </w:r>
      <w:r>
        <w:rPr>
          <w:color w:val="000000"/>
          <w:sz w:val="28"/>
          <w:szCs w:val="28"/>
          <w:shd w:val="clear" w:color="auto" w:fill="FFFFFF"/>
        </w:rPr>
        <w:t> на срок от 4 до 6 месяцев; на должностных лиц от 25 тыс. до 50 тыс. рублей;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на юридических лиц от 100 тыс. до 200 тыс. рублей.</w:t>
      </w:r>
    </w:p>
    <w:p w:rsidR="001E57A3" w:rsidRDefault="001E57A3" w:rsidP="001E57A3">
      <w:pPr>
        <w:pStyle w:val="a3"/>
        <w:shd w:val="clear" w:color="auto" w:fill="FFFFFF"/>
        <w:jc w:val="both"/>
        <w:rPr>
          <w:rFonts w:ascii="Verdana" w:hAnsi="Verdana"/>
          <w:color w:val="323232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На официальном сайте Госавтоинспекции</w:t>
      </w:r>
      <w:r>
        <w:rPr>
          <w:color w:val="000000"/>
          <w:sz w:val="28"/>
          <w:szCs w:val="28"/>
          <w:shd w:val="clear" w:color="auto" w:fill="FFFFFF"/>
        </w:rPr>
        <w:t> в разделе «Организациям» </w:t>
      </w:r>
      <w:r>
        <w:rPr>
          <w:b/>
          <w:bCs/>
          <w:color w:val="000000"/>
          <w:sz w:val="28"/>
          <w:szCs w:val="28"/>
          <w:shd w:val="clear" w:color="auto" w:fill="FFFFFF"/>
        </w:rPr>
        <w:t>функционирует специальный подраздел «Пассажирские перевозки»,</w:t>
      </w:r>
      <w:r>
        <w:rPr>
          <w:color w:val="000000"/>
          <w:sz w:val="28"/>
          <w:szCs w:val="28"/>
          <w:shd w:val="clear" w:color="auto" w:fill="FFFFFF"/>
        </w:rPr>
        <w:t> в котором размещена не только памятка для организаторов перевозок групп юных пассажиров, но и пошаговая инструкция, чтобы организаторы четко понимали, какие необходимы документы, куда и когда они должны их подавать </w:t>
      </w:r>
      <w:r>
        <w:rPr>
          <w:b/>
          <w:bCs/>
          <w:color w:val="323232"/>
          <w:sz w:val="28"/>
          <w:szCs w:val="28"/>
          <w:shd w:val="clear" w:color="auto" w:fill="FFFFFF"/>
        </w:rPr>
        <w:t>(</w:t>
      </w:r>
      <w:hyperlink r:id="rId4" w:tgtFrame="_blank" w:history="1">
        <w:r>
          <w:rPr>
            <w:rStyle w:val="a4"/>
            <w:b/>
            <w:bCs/>
            <w:color w:val="00A6DF"/>
            <w:sz w:val="28"/>
            <w:szCs w:val="28"/>
            <w:u w:val="none"/>
            <w:shd w:val="clear" w:color="auto" w:fill="FFFFFF"/>
          </w:rPr>
          <w:t>www.gibdd.ru/corp/people/</w:t>
        </w:r>
      </w:hyperlink>
      <w:r>
        <w:rPr>
          <w:b/>
          <w:bCs/>
          <w:color w:val="323232"/>
          <w:sz w:val="28"/>
          <w:szCs w:val="28"/>
          <w:shd w:val="clear" w:color="auto" w:fill="FFFFFF"/>
        </w:rPr>
        <w:t>).</w:t>
      </w:r>
    </w:p>
    <w:p w:rsidR="004C463C" w:rsidRDefault="004C463C"/>
    <w:sectPr w:rsidR="004C463C" w:rsidSect="004C4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E57A3"/>
    <w:rsid w:val="001E57A3"/>
    <w:rsid w:val="004C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57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6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www.gibdd.ru%2Fcorp%2Fpeople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2019-02-20T13:01:00Z</dcterms:created>
  <dcterms:modified xsi:type="dcterms:W3CDTF">2019-02-20T13:02:00Z</dcterms:modified>
</cp:coreProperties>
</file>